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/>
    <w:p w14:paraId="00000002">
      <w:pPr>
        <w:jc w:val="center"/>
      </w:pPr>
      <w:r>
        <w:drawing>
          <wp:inline distT="0" distB="0" distL="0" distR="0">
            <wp:extent cx="2707005" cy="8318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/>
    <w:p w14:paraId="00000004"/>
    <w:p w14:paraId="00000005"/>
    <w:p w14:paraId="00000006"/>
    <w:p w14:paraId="00000007"/>
    <w:p w14:paraId="00000008"/>
    <w:p w14:paraId="00000009"/>
    <w:p w14:paraId="0000000A">
      <w:pPr>
        <w:jc w:val="center"/>
        <w:rPr>
          <w:b/>
          <w:bCs/>
          <w:smallCaps/>
          <w:color w:val="C00000"/>
          <w:sz w:val="56"/>
          <w:szCs w:val="56"/>
        </w:rPr>
      </w:pPr>
      <w:r>
        <w:rPr>
          <w:b/>
          <w:bCs/>
          <w:smallCaps/>
          <w:color w:val="C00000"/>
          <w:sz w:val="56"/>
          <w:szCs w:val="56"/>
          <w:rtl w:val="0"/>
        </w:rPr>
        <w:t>CAPSTONE PROJECT REPORT</w:t>
      </w:r>
    </w:p>
    <w:p w14:paraId="0000000B">
      <w:pPr>
        <w:jc w:val="center"/>
        <w:rPr>
          <w:b/>
          <w:bCs/>
          <w:color w:val="C00000"/>
          <w:sz w:val="44"/>
          <w:szCs w:val="44"/>
        </w:rPr>
      </w:pPr>
      <w:r>
        <w:rPr>
          <w:b/>
          <w:bCs/>
          <w:color w:val="C00000"/>
          <w:sz w:val="44"/>
          <w:szCs w:val="44"/>
          <w:rtl w:val="0"/>
        </w:rPr>
        <w:t>Report 5 – Software Test Documentation</w:t>
      </w:r>
    </w:p>
    <w:p w14:paraId="0000000C">
      <w:pPr>
        <w:jc w:val="center"/>
        <w:rPr>
          <w:b/>
          <w:bCs/>
          <w:sz w:val="44"/>
          <w:szCs w:val="44"/>
        </w:rPr>
      </w:pPr>
    </w:p>
    <w:p w14:paraId="0000000D">
      <w:pPr>
        <w:jc w:val="center"/>
        <w:rPr>
          <w:b/>
          <w:bCs/>
          <w:sz w:val="44"/>
          <w:szCs w:val="44"/>
        </w:rPr>
      </w:pPr>
    </w:p>
    <w:p w14:paraId="0000000E">
      <w:pPr>
        <w:jc w:val="center"/>
        <w:rPr>
          <w:b/>
          <w:bCs/>
          <w:sz w:val="44"/>
          <w:szCs w:val="44"/>
        </w:rPr>
      </w:pPr>
    </w:p>
    <w:p w14:paraId="0000000F">
      <w:pPr>
        <w:jc w:val="center"/>
        <w:rPr>
          <w:b/>
          <w:bCs/>
          <w:sz w:val="44"/>
          <w:szCs w:val="44"/>
        </w:rPr>
      </w:pPr>
    </w:p>
    <w:p w14:paraId="00000010">
      <w:pPr>
        <w:jc w:val="center"/>
        <w:rPr>
          <w:b/>
          <w:bCs/>
          <w:sz w:val="44"/>
          <w:szCs w:val="44"/>
        </w:rPr>
      </w:pPr>
    </w:p>
    <w:p w14:paraId="00000011">
      <w:pPr>
        <w:jc w:val="center"/>
        <w:rPr>
          <w:b/>
          <w:bCs/>
          <w:sz w:val="44"/>
          <w:szCs w:val="44"/>
        </w:rPr>
      </w:pPr>
    </w:p>
    <w:p w14:paraId="00000012">
      <w:pPr>
        <w:jc w:val="center"/>
        <w:rPr>
          <w:b/>
          <w:bCs/>
          <w:sz w:val="44"/>
          <w:szCs w:val="44"/>
        </w:rPr>
      </w:pPr>
    </w:p>
    <w:p w14:paraId="00000013">
      <w:pPr>
        <w:jc w:val="center"/>
        <w:rPr>
          <w:b/>
          <w:bCs/>
          <w:sz w:val="44"/>
          <w:szCs w:val="44"/>
        </w:rPr>
      </w:pPr>
    </w:p>
    <w:p w14:paraId="00000014">
      <w:pPr>
        <w:jc w:val="center"/>
        <w:rPr>
          <w:b/>
          <w:bCs/>
          <w:sz w:val="44"/>
          <w:szCs w:val="44"/>
        </w:rPr>
      </w:pPr>
    </w:p>
    <w:p w14:paraId="00000015">
      <w:pPr>
        <w:spacing w:before="89"/>
        <w:ind w:left="2526" w:right="2171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– </w:t>
      </w:r>
      <w:r>
        <w:rPr>
          <w:rFonts w:hint="default"/>
          <w:sz w:val="28"/>
          <w:szCs w:val="28"/>
          <w:rtl w:val="0"/>
          <w:lang w:val="en-US"/>
        </w:rPr>
        <w:t>Ho Chi Minh City</w:t>
      </w:r>
      <w:r>
        <w:rPr>
          <w:sz w:val="28"/>
          <w:szCs w:val="28"/>
          <w:rtl w:val="0"/>
        </w:rPr>
        <w:t xml:space="preserve">, </w:t>
      </w:r>
      <w:r>
        <w:rPr>
          <w:rFonts w:hint="default"/>
          <w:sz w:val="28"/>
          <w:szCs w:val="28"/>
          <w:rtl w:val="0"/>
          <w:lang w:val="en-US"/>
        </w:rPr>
        <w:t>December 2025</w:t>
      </w:r>
      <w:r>
        <w:rPr>
          <w:sz w:val="28"/>
          <w:szCs w:val="28"/>
          <w:rtl w:val="0"/>
        </w:rPr>
        <w:t xml:space="preserve"> –</w:t>
      </w:r>
    </w:p>
    <w:p w14:paraId="00000016">
      <w:pPr>
        <w:keepNext/>
        <w:keepLines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0" w:line="259" w:lineRule="auto"/>
        <w:ind w:left="0" w:right="0" w:firstLine="0"/>
        <w:jc w:val="left"/>
        <w:rPr>
          <w:rFonts w:ascii="Calibri" w:hAnsi="Calibri" w:eastAsia="Calibri" w:cs="Calibri"/>
          <w:b/>
          <w:bCs/>
          <w:i w:val="0"/>
          <w:iCs w:val="0"/>
          <w:smallCaps w:val="0"/>
          <w:strike w:val="0"/>
          <w:color w:val="2E75B5"/>
          <w:sz w:val="32"/>
          <w:szCs w:val="3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bCs/>
          <w:i w:val="0"/>
          <w:iCs w:val="0"/>
          <w:smallCaps w:val="0"/>
          <w:strike w:val="0"/>
          <w:color w:val="2E75B5"/>
          <w:sz w:val="32"/>
          <w:szCs w:val="32"/>
          <w:u w:val="none"/>
          <w:shd w:val="clear" w:fill="auto"/>
          <w:vertAlign w:val="baseline"/>
          <w:rtl w:val="0"/>
        </w:rPr>
        <w:t>Table of Contents</w:t>
      </w:r>
    </w:p>
    <w:sdt>
      <w:sdtPr>
        <w:id w:val="-223811613"/>
        <w:docPartObj>
          <w:docPartGallery w:val="Table of Contents"/>
          <w:docPartUnique/>
        </w:docPartObj>
      </w:sdtPr>
      <w:sdtContent>
        <w:p w14:paraId="611B159D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leader="dot" w:pos="9040"/>
            </w:tabs>
            <w:spacing w:before="0" w:after="100" w:line="259" w:lineRule="auto"/>
            <w:ind w:left="0" w:right="0" w:firstLine="0"/>
            <w:jc w:val="left"/>
            <w:rPr>
              <w:rFonts w:ascii="Calibri" w:hAnsi="Calibri" w:eastAsia="Calibri" w:cs="Calibri"/>
              <w:sz w:val="22"/>
              <w:szCs w:val="22"/>
              <w:lang w:val="zh-CN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</w:p>
        <w:p w14:paraId="3DAA5043">
          <w:pPr>
            <w:pStyle w:val="12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_Toc21257 </w:instrText>
          </w:r>
          <w:r>
            <w:fldChar w:fldCharType="separate"/>
          </w:r>
          <w:r>
            <w:rPr>
              <w:rtl w:val="0"/>
            </w:rPr>
            <w:t>I. Project Report</w:t>
          </w:r>
          <w:r>
            <w:tab/>
          </w:r>
          <w:r>
            <w:fldChar w:fldCharType="begin"/>
          </w:r>
          <w:r>
            <w:instrText xml:space="preserve"> PAGEREF _Toc21257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68A335C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_Toc4696 </w:instrText>
          </w:r>
          <w:r>
            <w:fldChar w:fldCharType="separate"/>
          </w:r>
          <w:r>
            <w:rPr>
              <w:rtl w:val="0"/>
            </w:rPr>
            <w:t>1. Status Report</w:t>
          </w:r>
          <w:r>
            <w:tab/>
          </w:r>
          <w:r>
            <w:fldChar w:fldCharType="begin"/>
          </w:r>
          <w:r>
            <w:instrText xml:space="preserve"> PAGEREF _Toc4696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0202CBD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_Toc16147 </w:instrText>
          </w:r>
          <w:r>
            <w:fldChar w:fldCharType="separate"/>
          </w:r>
          <w:r>
            <w:rPr>
              <w:rtl w:val="0"/>
            </w:rPr>
            <w:t>2. Team Involvements</w:t>
          </w:r>
          <w:r>
            <w:tab/>
          </w:r>
          <w:r>
            <w:fldChar w:fldCharType="begin"/>
          </w:r>
          <w:r>
            <w:instrText xml:space="preserve"> PAGEREF _Toc16147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DD4C13B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_Toc15710 </w:instrText>
          </w:r>
          <w:r>
            <w:fldChar w:fldCharType="separate"/>
          </w:r>
          <w:r>
            <w:rPr>
              <w:rtl w:val="0"/>
            </w:rPr>
            <w:t>3. Issues/Suggestions</w:t>
          </w:r>
          <w:r>
            <w:tab/>
          </w:r>
          <w:r>
            <w:fldChar w:fldCharType="begin"/>
          </w:r>
          <w:r>
            <w:instrText xml:space="preserve"> PAGEREF _Toc15710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99AAD69">
          <w:pPr>
            <w:pStyle w:val="12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_Toc10166 </w:instrText>
          </w:r>
          <w:r>
            <w:fldChar w:fldCharType="separate"/>
          </w:r>
          <w:r>
            <w:rPr>
              <w:rtl w:val="0"/>
            </w:rPr>
            <w:t>II. Project Management Plan</w:t>
          </w:r>
          <w:r>
            <w:tab/>
          </w:r>
          <w:r>
            <w:fldChar w:fldCharType="begin"/>
          </w:r>
          <w:r>
            <w:instrText xml:space="preserve"> PAGEREF _Toc10166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16AA210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_Toc8435 </w:instrText>
          </w:r>
          <w:r>
            <w:fldChar w:fldCharType="separate"/>
          </w:r>
          <w:r>
            <w:rPr>
              <w:rtl w:val="0"/>
            </w:rPr>
            <w:t>1. Overall Description</w:t>
          </w:r>
          <w:r>
            <w:tab/>
          </w:r>
          <w:r>
            <w:fldChar w:fldCharType="begin"/>
          </w:r>
          <w:r>
            <w:instrText xml:space="preserve"> PAGEREF _Toc8435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E239A16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_Toc5279 </w:instrText>
          </w:r>
          <w:r>
            <w:fldChar w:fldCharType="separate"/>
          </w:r>
          <w:r>
            <w:rPr>
              <w:rtl w:val="0"/>
            </w:rPr>
            <w:t>1.1 Test Model</w:t>
          </w:r>
          <w:r>
            <w:tab/>
          </w:r>
          <w:r>
            <w:fldChar w:fldCharType="begin"/>
          </w:r>
          <w:r>
            <w:instrText xml:space="preserve"> PAGEREF _Toc5279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B1048F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_Toc17121 </w:instrText>
          </w:r>
          <w:r>
            <w:fldChar w:fldCharType="separate"/>
          </w:r>
          <w:r>
            <w:rPr>
              <w:rtl w:val="0"/>
            </w:rPr>
            <w:t>1.2 Testing Levels</w:t>
          </w:r>
          <w:r>
            <w:tab/>
          </w:r>
          <w:r>
            <w:fldChar w:fldCharType="begin"/>
          </w:r>
          <w:r>
            <w:instrText xml:space="preserve"> PAGEREF _Toc17121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288274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_Toc26104 </w:instrText>
          </w:r>
          <w:r>
            <w:fldChar w:fldCharType="separate"/>
          </w:r>
          <w:r>
            <w:rPr>
              <w:rtl w:val="0"/>
            </w:rPr>
            <w:t>1.3 Testing Types</w:t>
          </w:r>
          <w:r>
            <w:tab/>
          </w:r>
          <w:r>
            <w:fldChar w:fldCharType="begin"/>
          </w:r>
          <w:r>
            <w:instrText xml:space="preserve"> PAGEREF _Toc26104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C9F1C6B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_Toc22029 </w:instrText>
          </w:r>
          <w:r>
            <w:fldChar w:fldCharType="separate"/>
          </w:r>
          <w:r>
            <w:rPr>
              <w:rtl w:val="0"/>
            </w:rPr>
            <w:t>2. Test Plan</w:t>
          </w:r>
          <w:r>
            <w:tab/>
          </w:r>
          <w:r>
            <w:fldChar w:fldCharType="begin"/>
          </w:r>
          <w:r>
            <w:instrText xml:space="preserve"> PAGEREF _Toc22029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7811031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_Toc4330 </w:instrText>
          </w:r>
          <w:r>
            <w:fldChar w:fldCharType="separate"/>
          </w:r>
          <w:r>
            <w:rPr>
              <w:rtl w:val="0"/>
            </w:rPr>
            <w:t>2.1 Test Stages</w:t>
          </w:r>
          <w:r>
            <w:tab/>
          </w:r>
          <w:r>
            <w:fldChar w:fldCharType="begin"/>
          </w:r>
          <w:r>
            <w:instrText xml:space="preserve"> PAGEREF _Toc4330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459EC6A8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_Toc14704 </w:instrText>
          </w:r>
          <w:r>
            <w:fldChar w:fldCharType="separate"/>
          </w:r>
          <w:r>
            <w:rPr>
              <w:rtl w:val="0"/>
            </w:rPr>
            <w:t>2.2 Resources</w:t>
          </w:r>
          <w:r>
            <w:tab/>
          </w:r>
          <w:r>
            <w:fldChar w:fldCharType="begin"/>
          </w:r>
          <w:r>
            <w:instrText xml:space="preserve"> PAGEREF _Toc14704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348C0DC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_Toc1338 </w:instrText>
          </w:r>
          <w:r>
            <w:fldChar w:fldCharType="separate"/>
          </w:r>
          <w:r>
            <w:rPr>
              <w:rtl w:val="0"/>
            </w:rPr>
            <w:t>2.3 Test Milestones</w:t>
          </w:r>
          <w:r>
            <w:tab/>
          </w:r>
          <w:r>
            <w:fldChar w:fldCharType="begin"/>
          </w:r>
          <w:r>
            <w:instrText xml:space="preserve"> PAGEREF _Toc1338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0BE7719">
          <w:pPr>
            <w:pStyle w:val="14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_Toc8125 </w:instrText>
          </w:r>
          <w:r>
            <w:fldChar w:fldCharType="separate"/>
          </w:r>
          <w:r>
            <w:rPr>
              <w:rtl w:val="0"/>
            </w:rPr>
            <w:t>2.4 Deliverables</w:t>
          </w:r>
          <w:r>
            <w:tab/>
          </w:r>
          <w:r>
            <w:fldChar w:fldCharType="begin"/>
          </w:r>
          <w:r>
            <w:instrText xml:space="preserve"> PAGEREF _Toc8125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21D2029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_Toc11460 </w:instrText>
          </w:r>
          <w:r>
            <w:fldChar w:fldCharType="separate"/>
          </w:r>
          <w:r>
            <w:rPr>
              <w:rtl w:val="0"/>
            </w:rPr>
            <w:t>3. Test Cases</w:t>
          </w:r>
          <w:r>
            <w:tab/>
          </w:r>
          <w:r>
            <w:fldChar w:fldCharType="begin"/>
          </w:r>
          <w:r>
            <w:instrText xml:space="preserve"> PAGEREF _Toc11460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407379B6">
          <w:pPr>
            <w:pStyle w:val="13"/>
            <w:tabs>
              <w:tab w:val="right" w:leader="dot" w:pos="9050"/>
            </w:tabs>
          </w:pPr>
          <w:r>
            <w:fldChar w:fldCharType="begin"/>
          </w:r>
          <w:r>
            <w:instrText xml:space="preserve"> HYPERLINK \l _Toc11630 </w:instrText>
          </w:r>
          <w:r>
            <w:fldChar w:fldCharType="separate"/>
          </w:r>
          <w:r>
            <w:rPr>
              <w:rtl w:val="0"/>
            </w:rPr>
            <w:t>4. Test Reports</w:t>
          </w:r>
          <w:r>
            <w:tab/>
          </w:r>
          <w:r>
            <w:fldChar w:fldCharType="begin"/>
          </w:r>
          <w:r>
            <w:instrText xml:space="preserve"> PAGEREF _Toc11630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0000027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leader="dot" w:pos="9040"/>
            </w:tabs>
            <w:spacing w:before="0" w:after="100" w:line="259" w:lineRule="auto"/>
            <w:ind w:left="0" w:right="0" w:firstLine="0"/>
            <w:jc w:val="left"/>
          </w:pPr>
          <w:r>
            <w:fldChar w:fldCharType="end"/>
          </w:r>
        </w:p>
      </w:sdtContent>
    </w:sdt>
    <w:p w14:paraId="00000028">
      <w:pPr>
        <w:rPr>
          <w:rFonts w:ascii="Calibri" w:hAnsi="Calibri" w:eastAsia="Calibri" w:cs="Calibri"/>
          <w:b/>
          <w:bCs/>
          <w:color w:val="C00000"/>
          <w:sz w:val="32"/>
          <w:szCs w:val="32"/>
        </w:rPr>
      </w:pPr>
      <w:r>
        <w:br w:type="page"/>
      </w:r>
    </w:p>
    <w:p w14:paraId="00000029">
      <w:pPr>
        <w:pStyle w:val="2"/>
      </w:pPr>
      <w:bookmarkStart w:id="0" w:name="_Toc21257"/>
      <w:r>
        <w:rPr>
          <w:rtl w:val="0"/>
        </w:rPr>
        <w:t>I. Project Report</w:t>
      </w:r>
      <w:bookmarkEnd w:id="0"/>
    </w:p>
    <w:p w14:paraId="0000002A">
      <w:pPr>
        <w:pStyle w:val="3"/>
      </w:pPr>
      <w:bookmarkStart w:id="1" w:name="_Toc4696"/>
      <w:r>
        <w:rPr>
          <w:rtl w:val="0"/>
        </w:rPr>
        <w:t>1. Status Report</w:t>
      </w:r>
      <w:bookmarkEnd w:id="1"/>
    </w:p>
    <w:tbl>
      <w:tblPr>
        <w:tblStyle w:val="17"/>
        <w:tblW w:w="8500" w:type="dxa"/>
        <w:tblInd w:w="279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1"/>
        <w:gridCol w:w="2693"/>
        <w:gridCol w:w="1240"/>
        <w:gridCol w:w="4146"/>
      </w:tblGrid>
      <w:tr w14:paraId="58253168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2B">
            <w:pPr>
              <w:spacing w:after="0" w:line="240" w:lineRule="auto"/>
              <w:jc w:val="center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#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2C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Work Item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2D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Status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2E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Notes (Work Item in Details)</w:t>
            </w:r>
          </w:p>
        </w:tc>
      </w:tr>
      <w:tr w14:paraId="7A499E59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2F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1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0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</w:t>
            </w:r>
            <w:r>
              <w:rPr>
                <w:rtl w:val="0"/>
              </w:rPr>
              <w:t>Test Planning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1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Completed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2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Defined testing scope, environment (Web &amp; Sim), and tools.</w:t>
            </w:r>
          </w:p>
        </w:tc>
      </w:tr>
      <w:tr w14:paraId="60D146CF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3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2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4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Test Case Design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5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Completed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6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Designed 197 test cases covering 5 main modules.</w:t>
            </w:r>
          </w:p>
        </w:tc>
      </w:tr>
      <w:tr w14:paraId="2BF50C8D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7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3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8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Test Execution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9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Completed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A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Executed manual and integration tests on the Staging environment.</w:t>
            </w:r>
          </w:p>
        </w:tc>
      </w:tr>
      <w:tr w14:paraId="62AC578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B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C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Defect Fixing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D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Completed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E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Critical bugs regarding Simulation handshake and JWT Auth resolved.</w:t>
            </w:r>
          </w:p>
        </w:tc>
      </w:tr>
      <w:tr w14:paraId="5D7F53D4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3F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5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0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Final Reporting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1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Pending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2">
            <w:pPr>
              <w:spacing w:after="480" w:line="276" w:lineRule="auto"/>
            </w:pPr>
            <w:r>
              <w:rPr>
                <w:rtl w:val="0"/>
              </w:rPr>
              <w:t>Consolidating final metrics and creating this documentation.</w:t>
            </w:r>
          </w:p>
        </w:tc>
      </w:tr>
    </w:tbl>
    <w:p w14:paraId="00000043">
      <w:bookmarkStart w:id="18" w:name="_GoBack"/>
      <w:bookmarkEnd w:id="18"/>
    </w:p>
    <w:p w14:paraId="00000044">
      <w:pPr>
        <w:pStyle w:val="3"/>
      </w:pPr>
      <w:bookmarkStart w:id="2" w:name="_Toc16147"/>
      <w:r>
        <w:rPr>
          <w:rtl w:val="0"/>
        </w:rPr>
        <w:t>2. Team Involvements</w:t>
      </w:r>
      <w:bookmarkEnd w:id="2"/>
    </w:p>
    <w:tbl>
      <w:tblPr>
        <w:tblStyle w:val="18"/>
        <w:tblW w:w="8500" w:type="dxa"/>
        <w:tblInd w:w="279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1"/>
        <w:gridCol w:w="2693"/>
        <w:gridCol w:w="1240"/>
        <w:gridCol w:w="4146"/>
      </w:tblGrid>
      <w:tr w14:paraId="4B06272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45">
            <w:pPr>
              <w:spacing w:after="0" w:line="240" w:lineRule="auto"/>
              <w:jc w:val="center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#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46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Task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47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Member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48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Notes (Task Details, etc.)</w:t>
            </w:r>
          </w:p>
        </w:tc>
      </w:tr>
      <w:tr w14:paraId="44D6D50C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9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1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A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Test Lead / Manager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B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Le Nhat Quang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C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Test planning, progress tracking, resource allocation.</w:t>
            </w:r>
          </w:p>
        </w:tc>
      </w:tr>
      <w:tr w14:paraId="320811F4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D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2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E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Tester / QA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4F">
            <w:pPr>
              <w:spacing w:after="0" w:line="240" w:lineRule="auto"/>
            </w:pPr>
            <w:r>
              <w:rPr>
                <w:rtl w:val="0"/>
              </w:rPr>
              <w:t>Le Nhat Quang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0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Test case design, manual execution, logging bugs.</w:t>
            </w:r>
          </w:p>
        </w:tc>
      </w:tr>
      <w:tr w14:paraId="551EC2E0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1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3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2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Backend Developer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3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Dao Trong Duc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4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Unit testing for APIs, fixing BE logic (Final Exam, Auth).</w:t>
            </w:r>
          </w:p>
        </w:tc>
      </w:tr>
      <w:tr w14:paraId="21DC9F7B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5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6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Frontend Developer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7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Dao Trong Duc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8">
            <w:pPr>
              <w:spacing w:after="480" w:line="276" w:lineRule="auto"/>
            </w:pPr>
            <w:r>
              <w:rPr>
                <w:rtl w:val="0"/>
              </w:rPr>
              <w:t>UI/UX adjustments, integration testing with Simulation.</w:t>
            </w:r>
          </w:p>
        </w:tc>
      </w:tr>
    </w:tbl>
    <w:p w14:paraId="00000059"/>
    <w:p w14:paraId="0000005A">
      <w:pPr>
        <w:pStyle w:val="3"/>
      </w:pPr>
      <w:bookmarkStart w:id="3" w:name="_Toc15710"/>
      <w:r>
        <w:rPr>
          <w:rtl w:val="0"/>
        </w:rPr>
        <w:t>3. Issues/Suggestions</w:t>
      </w:r>
      <w:bookmarkEnd w:id="3"/>
    </w:p>
    <w:tbl>
      <w:tblPr>
        <w:tblStyle w:val="19"/>
        <w:tblW w:w="8500" w:type="dxa"/>
        <w:tblInd w:w="279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1"/>
        <w:gridCol w:w="2693"/>
        <w:gridCol w:w="1240"/>
        <w:gridCol w:w="4146"/>
      </w:tblGrid>
      <w:tr w14:paraId="2EBE0074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5B">
            <w:pPr>
              <w:spacing w:after="0" w:line="240" w:lineRule="auto"/>
              <w:jc w:val="center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#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5C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Issue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5D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Status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bottom"/>
          </w:tcPr>
          <w:p w14:paraId="0000005E">
            <w:pPr>
              <w:spacing w:after="0" w:line="240" w:lineRule="auto"/>
              <w:rPr>
                <w:rFonts w:ascii="Calibri" w:hAnsi="Calibri" w:eastAsia="Calibri" w:cs="Calibri"/>
                <w:b/>
                <w:bCs/>
                <w:color w:val="000000"/>
              </w:rPr>
            </w:pPr>
            <w:r>
              <w:rPr>
                <w:rFonts w:ascii="Calibri" w:hAnsi="Calibri" w:eastAsia="Calibri" w:cs="Calibri"/>
                <w:b/>
                <w:bCs/>
                <w:color w:val="000000"/>
                <w:rtl w:val="0"/>
              </w:rPr>
              <w:t>Notes (Solution, Suggestion, etc.)</w:t>
            </w:r>
          </w:p>
        </w:tc>
      </w:tr>
      <w:tr w14:paraId="613BF1C4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5F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1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0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Simulation Handshake Delay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1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Solved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2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Optimized the token passing mechanism between Web and Sim Client.</w:t>
            </w:r>
          </w:p>
        </w:tc>
      </w:tr>
      <w:tr w14:paraId="1C9A1483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3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2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4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Dashboard Performance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5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Solved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6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Refactored API queries for "SystemStats" and "EnrollmentTrend" to reduce load time.</w:t>
            </w:r>
          </w:p>
        </w:tc>
      </w:tr>
      <w:tr w14:paraId="7A3957C3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8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7">
            <w:pPr>
              <w:spacing w:after="0" w:line="240" w:lineRule="auto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3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8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Final Exam Timer Sync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9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tl w:val="0"/>
              </w:rPr>
              <w:t>Solved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 w14:paraId="0000006A">
            <w:pPr>
              <w:spacing w:after="0" w:line="240" w:lineRule="auto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  <w:rtl w:val="0"/>
              </w:rPr>
              <w:t> Fixed the issue where the timer on FE did not sync perfectly with BE timestamp.</w:t>
            </w:r>
          </w:p>
        </w:tc>
      </w:tr>
    </w:tbl>
    <w:p w14:paraId="0000006B"/>
    <w:p w14:paraId="0000006C">
      <w:r>
        <w:br w:type="page"/>
      </w:r>
    </w:p>
    <w:p w14:paraId="0000006D">
      <w:pPr>
        <w:pStyle w:val="2"/>
      </w:pPr>
      <w:bookmarkStart w:id="4" w:name="_Toc10166"/>
      <w:r>
        <w:rPr>
          <w:rtl w:val="0"/>
        </w:rPr>
        <w:t>II. Project Management Plan</w:t>
      </w:r>
      <w:bookmarkEnd w:id="4"/>
    </w:p>
    <w:p w14:paraId="0000006E">
      <w:pPr>
        <w:pStyle w:val="3"/>
      </w:pPr>
      <w:bookmarkStart w:id="5" w:name="_Toc8435"/>
      <w:r>
        <w:rPr>
          <w:rtl w:val="0"/>
        </w:rPr>
        <w:t>1. Overall Description</w:t>
      </w:r>
      <w:bookmarkEnd w:id="5"/>
    </w:p>
    <w:p w14:paraId="0000006F">
      <w:pPr>
        <w:pStyle w:val="4"/>
      </w:pPr>
      <w:bookmarkStart w:id="6" w:name="_Toc5279"/>
      <w:r>
        <w:rPr>
          <w:rtl w:val="0"/>
        </w:rPr>
        <w:t>1.1 Test Model</w:t>
      </w:r>
      <w:bookmarkEnd w:id="6"/>
    </w:p>
    <w:p w14:paraId="00000070">
      <w:pPr>
        <w:bidi w:val="0"/>
      </w:pPr>
      <w:bookmarkStart w:id="7" w:name="_ty4cqy394yu" w:colFirst="0" w:colLast="0"/>
      <w:r>
        <w:rPr>
          <w:rtl w:val="0"/>
        </w:rPr>
        <w:t>The project follows the Agile Testing Model. Testing is performed continuously alongside development sprints (Sprint 1 to Sprint 4).</w:t>
      </w:r>
    </w:p>
    <w:p w14:paraId="00000071">
      <w:pPr>
        <w:numPr>
          <w:ilvl w:val="0"/>
          <w:numId w:val="1"/>
        </w:numPr>
        <w:bidi w:val="0"/>
      </w:pPr>
      <w:r>
        <w:rPr>
          <w:rtl w:val="0"/>
        </w:rPr>
        <w:t>Requirement Analysis: Analyze SRS to identify test scenarios.</w:t>
      </w:r>
    </w:p>
    <w:p w14:paraId="00000072">
      <w:pPr>
        <w:numPr>
          <w:ilvl w:val="0"/>
          <w:numId w:val="1"/>
        </w:numPr>
        <w:bidi w:val="0"/>
      </w:pPr>
      <w:r>
        <w:rPr>
          <w:rtl w:val="0"/>
        </w:rPr>
        <w:t>Test Design: Create Test Cases (Excel).</w:t>
      </w:r>
    </w:p>
    <w:p w14:paraId="00000073">
      <w:pPr>
        <w:numPr>
          <w:ilvl w:val="0"/>
          <w:numId w:val="1"/>
        </w:numPr>
        <w:bidi w:val="0"/>
      </w:pPr>
      <w:r>
        <w:rPr>
          <w:rtl w:val="0"/>
        </w:rPr>
        <w:t>Test Execution: Execute Functional and Integration tests.</w:t>
      </w:r>
    </w:p>
    <w:p w14:paraId="00000074">
      <w:pPr>
        <w:numPr>
          <w:ilvl w:val="0"/>
          <w:numId w:val="1"/>
        </w:numPr>
        <w:bidi w:val="0"/>
      </w:pPr>
      <w:bookmarkStart w:id="8" w:name="_v2cwskl9b7g0" w:colFirst="0" w:colLast="0"/>
      <w:bookmarkEnd w:id="8"/>
      <w:r>
        <w:rPr>
          <w:rtl w:val="0"/>
        </w:rPr>
        <w:t>Defect Tracking: Log issues on Github and re-test after fixing.</w:t>
      </w:r>
    </w:p>
    <w:bookmarkEnd w:id="7"/>
    <w:p w14:paraId="00000075">
      <w:pPr>
        <w:pStyle w:val="4"/>
      </w:pPr>
    </w:p>
    <w:p w14:paraId="00000076">
      <w:pPr>
        <w:pStyle w:val="4"/>
      </w:pPr>
      <w:bookmarkStart w:id="9" w:name="_Toc17121"/>
      <w:r>
        <w:rPr>
          <w:rtl w:val="0"/>
        </w:rPr>
        <w:t>1.2 Testing Levels</w:t>
      </w:r>
      <w:bookmarkEnd w:id="9"/>
    </w:p>
    <w:p w14:paraId="00000077">
      <w:pPr>
        <w:rPr>
          <w:b/>
          <w:bCs/>
        </w:rPr>
      </w:pPr>
    </w:p>
    <w:p w14:paraId="00000078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>
        <w:rPr>
          <w:b/>
          <w:bCs/>
          <w:rtl w:val="0"/>
        </w:rPr>
        <w:t>Unit Testing:</w:t>
      </w:r>
      <w:r>
        <w:rPr>
          <w:rtl w:val="0"/>
        </w:rPr>
        <w:t xml:space="preserve"> Performed by Developers using xUnit (BE) and localized component testing (FE).</w:t>
      </w:r>
    </w:p>
    <w:p w14:paraId="00000079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>
        <w:rPr>
          <w:b/>
          <w:bCs/>
          <w:rtl w:val="0"/>
        </w:rPr>
        <w:t>Integration Testing:</w:t>
      </w:r>
      <w:r>
        <w:rPr>
          <w:rtl w:val="0"/>
        </w:rPr>
        <w:t xml:space="preserve"> Verifying communication between React FE, .NET API, and the Simulation Client.</w:t>
      </w:r>
    </w:p>
    <w:p w14:paraId="0000007A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>
        <w:rPr>
          <w:b/>
          <w:bCs/>
          <w:rtl w:val="0"/>
        </w:rPr>
        <w:t>System Testing:</w:t>
      </w:r>
      <w:r>
        <w:rPr>
          <w:rtl w:val="0"/>
        </w:rPr>
        <w:t xml:space="preserve"> End-to-end testing of full workflows (e.g., Enrollment -&gt; Learning -&gt; Exam -&gt; Certificate).</w:t>
      </w:r>
    </w:p>
    <w:p w14:paraId="0000007B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b/>
          <w:bCs/>
          <w:rtl w:val="0"/>
        </w:rPr>
        <w:t>Acceptance Testing (UAT):</w:t>
      </w:r>
      <w:r>
        <w:rPr>
          <w:rtl w:val="0"/>
        </w:rPr>
        <w:t xml:space="preserve"> Validating the system against user requirements (Admin, Instructor, Trainee flows).</w:t>
      </w:r>
    </w:p>
    <w:p w14:paraId="0000007C"/>
    <w:p w14:paraId="0000007D">
      <w:pPr>
        <w:pStyle w:val="4"/>
      </w:pPr>
      <w:bookmarkStart w:id="10" w:name="_Toc26104"/>
      <w:r>
        <w:rPr>
          <w:rtl w:val="0"/>
        </w:rPr>
        <w:t>1.3 Testing Types</w:t>
      </w:r>
      <w:bookmarkEnd w:id="10"/>
    </w:p>
    <w:p w14:paraId="0000007E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>
        <w:rPr>
          <w:rtl w:val="0"/>
        </w:rPr>
        <w:t xml:space="preserve"> </w:t>
      </w:r>
      <w:r>
        <w:rPr>
          <w:b/>
          <w:bCs/>
          <w:rtl w:val="0"/>
        </w:rPr>
        <w:t>Functional Testing:</w:t>
      </w:r>
      <w:r>
        <w:rPr>
          <w:rtl w:val="0"/>
        </w:rPr>
        <w:t xml:space="preserve"> Verifying all features against SRS (CRUD, Workflows).</w:t>
      </w:r>
    </w:p>
    <w:p w14:paraId="0000007F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>
        <w:rPr>
          <w:b/>
          <w:bCs/>
          <w:rtl w:val="0"/>
        </w:rPr>
        <w:t>UI/UX Testing:</w:t>
      </w:r>
      <w:r>
        <w:rPr>
          <w:rtl w:val="0"/>
        </w:rPr>
        <w:t xml:space="preserve"> Ensuring responsiveness and usability (React components).</w:t>
      </w:r>
    </w:p>
    <w:p w14:paraId="00000080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>
        <w:rPr>
          <w:b/>
          <w:bCs/>
          <w:rtl w:val="0"/>
        </w:rPr>
        <w:t>API Testing:</w:t>
      </w:r>
      <w:r>
        <w:rPr>
          <w:rtl w:val="0"/>
        </w:rPr>
        <w:t xml:space="preserve"> Validating data integrity using Postman.</w:t>
      </w:r>
    </w:p>
    <w:p w14:paraId="00000081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b/>
          <w:bCs/>
          <w:rtl w:val="0"/>
        </w:rPr>
        <w:t>Security Testing:</w:t>
      </w:r>
      <w:r>
        <w:rPr>
          <w:rtl w:val="0"/>
        </w:rPr>
        <w:t xml:space="preserve"> Verifying Role-based Access Control (RBAC) and JWT Authentication.</w:t>
      </w:r>
    </w:p>
    <w:p w14:paraId="00000082"/>
    <w:p w14:paraId="00000083">
      <w:pPr>
        <w:pStyle w:val="3"/>
      </w:pPr>
      <w:bookmarkStart w:id="11" w:name="_Toc22029"/>
      <w:r>
        <w:rPr>
          <w:rtl w:val="0"/>
        </w:rPr>
        <w:t>2. Test Plan</w:t>
      </w:r>
      <w:bookmarkEnd w:id="11"/>
    </w:p>
    <w:p w14:paraId="00000084">
      <w:pPr>
        <w:pStyle w:val="4"/>
      </w:pPr>
      <w:bookmarkStart w:id="12" w:name="_Toc4330"/>
      <w:r>
        <w:rPr>
          <w:rtl w:val="0"/>
        </w:rPr>
        <w:t>2.1 Test Stages</w:t>
      </w:r>
      <w:bookmarkEnd w:id="12"/>
    </w:p>
    <w:p w14:paraId="00000085">
      <w:pPr>
        <w:rPr>
          <w:i/>
          <w:iCs/>
          <w:color w:val="0000FF"/>
        </w:rPr>
      </w:pPr>
      <w:r>
        <w:rPr>
          <w:i/>
          <w:iCs/>
          <w:color w:val="0000FF"/>
          <w:rtl w:val="0"/>
        </w:rPr>
        <w:t>[Clearly state the stage in which the test will be executed. Identified below are the stages in which common test are executed]</w:t>
      </w:r>
    </w:p>
    <w:tbl>
      <w:tblPr>
        <w:tblStyle w:val="20"/>
        <w:tblW w:w="8711" w:type="dxa"/>
        <w:tblInd w:w="-5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3686"/>
        <w:gridCol w:w="1134"/>
        <w:gridCol w:w="1250"/>
        <w:gridCol w:w="1302"/>
        <w:gridCol w:w="1339"/>
      </w:tblGrid>
      <w:tr w14:paraId="6AC63E13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cantSplit/>
          <w:trHeight w:val="264" w:hRule="atLeast"/>
        </w:trPr>
        <w:tc>
          <w:tcPr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6">
            <w:pPr>
              <w:spacing w:after="0" w:line="240" w:lineRule="auto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Type of Test</w:t>
            </w:r>
          </w:p>
        </w:tc>
        <w:tc>
          <w:tcPr>
            <w:gridSpan w:val="4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7">
            <w:pPr>
              <w:spacing w:after="0" w:line="240" w:lineRule="auto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Stage of Test</w:t>
            </w:r>
          </w:p>
        </w:tc>
      </w:tr>
      <w:tr w14:paraId="35550466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C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  <w:rtl w:val="0"/>
              </w:rPr>
              <w:t>Unit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D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  <w:rtl w:val="0"/>
              </w:rPr>
              <w:t>Integration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E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  <w:rtl w:val="0"/>
              </w:rPr>
              <w:t>System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E8E1"/>
            <w:vAlign w:val="center"/>
          </w:tcPr>
          <w:p w14:paraId="0000008F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sz w:val="20"/>
                <w:szCs w:val="20"/>
                <w:rtl w:val="0"/>
              </w:rPr>
              <w:t>Acceptance</w:t>
            </w:r>
          </w:p>
        </w:tc>
      </w:tr>
      <w:tr w14:paraId="08483BC7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0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Function Test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1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2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3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4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</w:tr>
      <w:tr w14:paraId="2022E87A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5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User Interface Test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6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7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8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9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</w:tr>
      <w:tr w14:paraId="6B7F9C6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28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A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Performance Tests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B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C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D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E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</w:tr>
      <w:tr w14:paraId="48E6AE8F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9F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Security Test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0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1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2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3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</w:tr>
      <w:tr w14:paraId="29029077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4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Data Integrity Test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5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6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7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X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000A8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</w:p>
        </w:tc>
      </w:tr>
    </w:tbl>
    <w:p w14:paraId="000000A9"/>
    <w:p w14:paraId="000000AA">
      <w:pPr>
        <w:pStyle w:val="4"/>
      </w:pPr>
      <w:bookmarkStart w:id="13" w:name="_Toc14704"/>
      <w:r>
        <w:rPr>
          <w:rtl w:val="0"/>
        </w:rPr>
        <w:t>2.2 Resources</w:t>
      </w:r>
      <w:bookmarkEnd w:id="13"/>
    </w:p>
    <w:p w14:paraId="000000AB">
      <w:pPr>
        <w:bidi w:val="0"/>
      </w:pPr>
      <w:r>
        <w:rPr>
          <w:rtl w:val="0"/>
        </w:rPr>
        <w:t xml:space="preserve">a. Human Resources(Refer to Team Involvements table in Section I.2) </w:t>
      </w:r>
    </w:p>
    <w:p w14:paraId="000000AC">
      <w:pPr>
        <w:bidi w:val="0"/>
      </w:pPr>
      <w:r>
        <w:rPr>
          <w:rtl w:val="0"/>
        </w:rPr>
        <w:t>b. Environment</w:t>
      </w:r>
    </w:p>
    <w:p w14:paraId="000000AD"/>
    <w:tbl>
      <w:tblPr>
        <w:tblStyle w:val="21"/>
        <w:tblW w:w="8789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962"/>
        <w:gridCol w:w="1134"/>
        <w:gridCol w:w="1418"/>
        <w:gridCol w:w="1275"/>
      </w:tblGrid>
      <w:tr w14:paraId="136ACC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FFE8E1"/>
            <w:vAlign w:val="center"/>
          </w:tcPr>
          <w:p w14:paraId="000000AE">
            <w:pPr>
              <w:spacing w:after="0" w:line="240" w:lineRule="auto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b/>
                <w:bCs/>
                <w:rtl w:val="0"/>
              </w:rPr>
              <w:t>Purpose</w:t>
            </w:r>
          </w:p>
        </w:tc>
        <w:tc>
          <w:tcPr>
            <w:shd w:val="clear" w:color="auto" w:fill="FFE8E1"/>
            <w:vAlign w:val="center"/>
          </w:tcPr>
          <w:p w14:paraId="000000AF">
            <w:pPr>
              <w:spacing w:after="0" w:line="240" w:lineRule="auto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Tool</w:t>
            </w:r>
          </w:p>
        </w:tc>
        <w:tc>
          <w:tcPr>
            <w:shd w:val="clear" w:color="auto" w:fill="FFE8E1"/>
            <w:vAlign w:val="center"/>
          </w:tcPr>
          <w:p w14:paraId="000000B0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Provider</w:t>
            </w:r>
          </w:p>
        </w:tc>
        <w:tc>
          <w:tcPr>
            <w:shd w:val="clear" w:color="auto" w:fill="FFE8E1"/>
          </w:tcPr>
          <w:p w14:paraId="000000B1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Version</w:t>
            </w:r>
          </w:p>
        </w:tc>
      </w:tr>
      <w:tr w14:paraId="2E24D05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B2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Backend Server</w:t>
            </w:r>
          </w:p>
        </w:tc>
        <w:tc>
          <w:tcPr>
            <w:shd w:val="clear" w:color="auto" w:fill="auto"/>
            <w:vAlign w:val="center"/>
          </w:tcPr>
          <w:p w14:paraId="000000B3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.NET 8 Web API</w:t>
            </w:r>
          </w:p>
        </w:tc>
        <w:tc>
          <w:tcPr>
            <w:shd w:val="clear" w:color="auto" w:fill="auto"/>
            <w:vAlign w:val="center"/>
          </w:tcPr>
          <w:p w14:paraId="000000B4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Microsoft</w:t>
            </w:r>
          </w:p>
        </w:tc>
        <w:tc>
          <w:p w14:paraId="000000B5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Hosted on Azure/Localhost</w:t>
            </w:r>
          </w:p>
        </w:tc>
      </w:tr>
      <w:tr w14:paraId="27C3CD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B6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Frontend Client</w:t>
            </w:r>
          </w:p>
        </w:tc>
        <w:tc>
          <w:tcPr>
            <w:shd w:val="clear" w:color="auto" w:fill="auto"/>
            <w:vAlign w:val="center"/>
          </w:tcPr>
          <w:p w14:paraId="000000B7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ReactJS (Vite)</w:t>
            </w:r>
          </w:p>
        </w:tc>
        <w:tc>
          <w:tcPr>
            <w:shd w:val="clear" w:color="auto" w:fill="auto"/>
            <w:vAlign w:val="center"/>
          </w:tcPr>
          <w:p w14:paraId="000000B8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Open Source</w:t>
            </w:r>
          </w:p>
        </w:tc>
        <w:tc>
          <w:p w14:paraId="000000B9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Node.js v18+</w:t>
            </w:r>
          </w:p>
        </w:tc>
      </w:tr>
      <w:tr w14:paraId="2A300B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BA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Database</w:t>
            </w:r>
          </w:p>
        </w:tc>
        <w:tc>
          <w:tcPr>
            <w:shd w:val="clear" w:color="auto" w:fill="auto"/>
            <w:vAlign w:val="center"/>
          </w:tcPr>
          <w:p w14:paraId="000000BB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SQL Server</w:t>
            </w:r>
          </w:p>
        </w:tc>
        <w:tc>
          <w:tcPr>
            <w:shd w:val="clear" w:color="auto" w:fill="auto"/>
            <w:vAlign w:val="center"/>
          </w:tcPr>
          <w:p w14:paraId="000000BC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Microsoft</w:t>
            </w:r>
          </w:p>
        </w:tc>
        <w:tc>
          <w:p w14:paraId="000000BD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Azure SQL / SQL Server 2019</w:t>
            </w:r>
          </w:p>
        </w:tc>
      </w:tr>
      <w:tr w14:paraId="2F4283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BE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Simulation Client</w:t>
            </w:r>
          </w:p>
        </w:tc>
        <w:tc>
          <w:tcPr>
            <w:shd w:val="clear" w:color="auto" w:fill="auto"/>
            <w:vAlign w:val="center"/>
          </w:tcPr>
          <w:p w14:paraId="000000BF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Unity Build</w:t>
            </w:r>
          </w:p>
        </w:tc>
        <w:tc>
          <w:tcPr>
            <w:shd w:val="clear" w:color="auto" w:fill="auto"/>
            <w:vAlign w:val="center"/>
          </w:tcPr>
          <w:p w14:paraId="000000C0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Unity Tech</w:t>
            </w:r>
          </w:p>
        </w:tc>
        <w:tc>
          <w:p w14:paraId="000000C1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Windows Executable (.exe)</w:t>
            </w:r>
          </w:p>
        </w:tc>
      </w:tr>
      <w:tr w14:paraId="3543018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C2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Browser</w:t>
            </w:r>
          </w:p>
        </w:tc>
        <w:tc>
          <w:tcPr>
            <w:shd w:val="clear" w:color="auto" w:fill="auto"/>
            <w:vAlign w:val="center"/>
          </w:tcPr>
          <w:p w14:paraId="000000C3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Google Chrome</w:t>
            </w:r>
          </w:p>
        </w:tc>
        <w:tc>
          <w:tcPr>
            <w:shd w:val="clear" w:color="auto" w:fill="auto"/>
            <w:vAlign w:val="center"/>
          </w:tcPr>
          <w:p w14:paraId="000000C4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Google</w:t>
            </w:r>
          </w:p>
        </w:tc>
        <w:tc>
          <w:p w14:paraId="000000C5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Latest Version</w:t>
            </w:r>
          </w:p>
        </w:tc>
      </w:tr>
      <w:tr w14:paraId="5D774B4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C6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API Testing</w:t>
            </w:r>
          </w:p>
        </w:tc>
        <w:tc>
          <w:tcPr>
            <w:shd w:val="clear" w:color="auto" w:fill="auto"/>
            <w:vAlign w:val="center"/>
          </w:tcPr>
          <w:p w14:paraId="000000C7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Swagger / Swagger UI / Swagger Editor</w:t>
            </w:r>
          </w:p>
        </w:tc>
        <w:tc>
          <w:tcPr>
            <w:shd w:val="clear" w:color="auto" w:fill="auto"/>
            <w:vAlign w:val="center"/>
          </w:tcPr>
          <w:p w14:paraId="000000C8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OpenAPI Initiative</w:t>
            </w:r>
          </w:p>
        </w:tc>
        <w:tc>
          <w:p w14:paraId="000000C9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Latest Version</w:t>
            </w:r>
          </w:p>
        </w:tc>
      </w:tr>
      <w:tr w14:paraId="4EAF597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CA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IDE</w:t>
            </w:r>
          </w:p>
        </w:tc>
        <w:tc>
          <w:tcPr>
            <w:shd w:val="clear" w:color="auto" w:fill="auto"/>
            <w:vAlign w:val="center"/>
          </w:tcPr>
          <w:p w14:paraId="000000CB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VS Code / Visual Studio</w:t>
            </w:r>
          </w:p>
        </w:tc>
        <w:tc>
          <w:tcPr>
            <w:shd w:val="clear" w:color="auto" w:fill="auto"/>
            <w:vAlign w:val="center"/>
          </w:tcPr>
          <w:p w14:paraId="000000CC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Microsoft</w:t>
            </w:r>
          </w:p>
        </w:tc>
        <w:tc>
          <w:p w14:paraId="000000CD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Code Editing</w:t>
            </w:r>
          </w:p>
        </w:tc>
      </w:tr>
    </w:tbl>
    <w:p w14:paraId="000000CE"/>
    <w:p w14:paraId="000000CF">
      <w:pPr>
        <w:pStyle w:val="4"/>
      </w:pPr>
      <w:bookmarkStart w:id="14" w:name="_Toc1338"/>
      <w:r>
        <w:rPr>
          <w:rtl w:val="0"/>
        </w:rPr>
        <w:t>2.3 Test Milestones</w:t>
      </w:r>
      <w:bookmarkEnd w:id="14"/>
    </w:p>
    <w:p w14:paraId="000000D0">
      <w:pPr>
        <w:jc w:val="both"/>
        <w:rPr>
          <w:i/>
          <w:iCs/>
          <w:color w:val="0000FF"/>
        </w:rPr>
      </w:pPr>
    </w:p>
    <w:tbl>
      <w:tblPr>
        <w:tblStyle w:val="22"/>
        <w:tblW w:w="9072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962"/>
        <w:gridCol w:w="1417"/>
        <w:gridCol w:w="1418"/>
        <w:gridCol w:w="1275"/>
      </w:tblGrid>
      <w:tr w14:paraId="01822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FFE8E1"/>
            <w:vAlign w:val="center"/>
          </w:tcPr>
          <w:p w14:paraId="000000D1">
            <w:pPr>
              <w:spacing w:after="0" w:line="240" w:lineRule="auto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b/>
                <w:bCs/>
                <w:rtl w:val="0"/>
              </w:rPr>
              <w:t>Milestone Task</w:t>
            </w:r>
          </w:p>
        </w:tc>
        <w:tc>
          <w:tcPr>
            <w:shd w:val="clear" w:color="auto" w:fill="FFE8E1"/>
            <w:vAlign w:val="center"/>
          </w:tcPr>
          <w:p w14:paraId="000000D2">
            <w:pPr>
              <w:spacing w:after="0" w:line="240" w:lineRule="auto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Effort (md)</w:t>
            </w:r>
          </w:p>
        </w:tc>
        <w:tc>
          <w:tcPr>
            <w:shd w:val="clear" w:color="auto" w:fill="FFE8E1"/>
            <w:vAlign w:val="center"/>
          </w:tcPr>
          <w:p w14:paraId="000000D3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Start Date</w:t>
            </w:r>
          </w:p>
        </w:tc>
        <w:tc>
          <w:tcPr>
            <w:shd w:val="clear" w:color="auto" w:fill="FFE8E1"/>
          </w:tcPr>
          <w:p w14:paraId="000000D4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z w:val="20"/>
                <w:szCs w:val="20"/>
                <w:rtl w:val="0"/>
              </w:rPr>
              <w:t>End Date</w:t>
            </w:r>
          </w:p>
        </w:tc>
      </w:tr>
      <w:tr w14:paraId="67133F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40" w:hRule="atLeast"/>
        </w:trPr>
        <w:tc>
          <w:tcPr>
            <w:shd w:val="clear" w:color="auto" w:fill="auto"/>
            <w:vAlign w:val="center"/>
          </w:tcPr>
          <w:p w14:paraId="000000D5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Test Planning</w:t>
            </w:r>
          </w:p>
        </w:tc>
        <w:tc>
          <w:tcPr>
            <w:shd w:val="clear" w:color="auto" w:fill="auto"/>
            <w:vAlign w:val="center"/>
          </w:tcPr>
          <w:p w14:paraId="000000D6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2</w:t>
            </w:r>
          </w:p>
        </w:tc>
        <w:tc>
          <w:tcPr>
            <w:shd w:val="clear" w:color="auto" w:fill="auto"/>
            <w:vAlign w:val="center"/>
          </w:tcPr>
          <w:p w14:paraId="000000D7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10/11/2025</w:t>
            </w:r>
          </w:p>
        </w:tc>
        <w:tc>
          <w:p w14:paraId="000000D8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11/11/2025</w:t>
            </w:r>
          </w:p>
        </w:tc>
      </w:tr>
      <w:tr w14:paraId="2CBD51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D9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Test Case Design</w:t>
            </w:r>
          </w:p>
        </w:tc>
        <w:tc>
          <w:tcPr>
            <w:shd w:val="clear" w:color="auto" w:fill="auto"/>
            <w:vAlign w:val="center"/>
          </w:tcPr>
          <w:p w14:paraId="000000DA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5</w:t>
            </w:r>
          </w:p>
        </w:tc>
        <w:tc>
          <w:tcPr>
            <w:shd w:val="clear" w:color="auto" w:fill="auto"/>
            <w:vAlign w:val="center"/>
          </w:tcPr>
          <w:p w14:paraId="000000DB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12/11/2025</w:t>
            </w:r>
          </w:p>
        </w:tc>
        <w:tc>
          <w:p w14:paraId="000000DC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18/11/2025</w:t>
            </w:r>
          </w:p>
        </w:tc>
      </w:tr>
      <w:tr w14:paraId="422A59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DD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Environment Setup</w:t>
            </w:r>
          </w:p>
        </w:tc>
        <w:tc>
          <w:tcPr>
            <w:shd w:val="clear" w:color="auto" w:fill="auto"/>
            <w:vAlign w:val="center"/>
          </w:tcPr>
          <w:p w14:paraId="000000DE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</w:t>
            </w:r>
          </w:p>
        </w:tc>
        <w:tc>
          <w:tcPr>
            <w:shd w:val="clear" w:color="auto" w:fill="auto"/>
            <w:vAlign w:val="center"/>
          </w:tcPr>
          <w:p w14:paraId="000000DF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19/11/2025</w:t>
            </w:r>
          </w:p>
        </w:tc>
        <w:tc>
          <w:p w14:paraId="000000E0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19/11/2025</w:t>
            </w:r>
          </w:p>
        </w:tc>
      </w:tr>
      <w:tr w14:paraId="2CE8D1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E1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Test Execution (Round 1)</w:t>
            </w:r>
          </w:p>
        </w:tc>
        <w:tc>
          <w:tcPr>
            <w:shd w:val="clear" w:color="auto" w:fill="auto"/>
            <w:vAlign w:val="center"/>
          </w:tcPr>
          <w:p w14:paraId="000000E2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5</w:t>
            </w:r>
          </w:p>
        </w:tc>
        <w:tc>
          <w:tcPr>
            <w:shd w:val="clear" w:color="auto" w:fill="auto"/>
            <w:vAlign w:val="center"/>
          </w:tcPr>
          <w:p w14:paraId="000000E3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20/11/2025</w:t>
            </w:r>
          </w:p>
        </w:tc>
        <w:tc>
          <w:p w14:paraId="000000E4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26/11/2025</w:t>
            </w:r>
          </w:p>
        </w:tc>
      </w:tr>
      <w:tr w14:paraId="1B1D58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E5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Bug Fixing &amp; Retest</w:t>
            </w:r>
          </w:p>
        </w:tc>
        <w:tc>
          <w:tcPr>
            <w:shd w:val="clear" w:color="auto" w:fill="auto"/>
            <w:vAlign w:val="center"/>
          </w:tcPr>
          <w:p w14:paraId="000000E6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3</w:t>
            </w:r>
          </w:p>
        </w:tc>
        <w:tc>
          <w:tcPr>
            <w:shd w:val="clear" w:color="auto" w:fill="auto"/>
            <w:vAlign w:val="center"/>
          </w:tcPr>
          <w:p w14:paraId="000000E7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27/11/2025</w:t>
            </w:r>
          </w:p>
        </w:tc>
        <w:tc>
          <w:p w14:paraId="000000E8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05/12/2025</w:t>
            </w:r>
          </w:p>
        </w:tc>
      </w:tr>
      <w:tr w14:paraId="38288D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64" w:hRule="atLeast"/>
        </w:trPr>
        <w:tc>
          <w:tcPr>
            <w:shd w:val="clear" w:color="auto" w:fill="auto"/>
            <w:vAlign w:val="center"/>
          </w:tcPr>
          <w:p w14:paraId="000000E9">
            <w:pPr>
              <w:spacing w:after="0" w:line="240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Final Report Generation</w:t>
            </w:r>
          </w:p>
        </w:tc>
        <w:tc>
          <w:tcPr>
            <w:shd w:val="clear" w:color="auto" w:fill="auto"/>
            <w:vAlign w:val="center"/>
          </w:tcPr>
          <w:p w14:paraId="000000EA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</w:t>
            </w:r>
          </w:p>
        </w:tc>
        <w:tc>
          <w:tcPr>
            <w:shd w:val="clear" w:color="auto" w:fill="auto"/>
            <w:vAlign w:val="center"/>
          </w:tcPr>
          <w:p w14:paraId="000000EB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06/12/2025</w:t>
            </w:r>
          </w:p>
        </w:tc>
        <w:tc>
          <w:p w14:paraId="000000EC">
            <w:pPr>
              <w:spacing w:after="0" w:line="240" w:lineRule="auto"/>
              <w:ind w:firstLine="20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rtl w:val="0"/>
              </w:rPr>
              <w:t>12/12/2025</w:t>
            </w:r>
          </w:p>
        </w:tc>
      </w:tr>
    </w:tbl>
    <w:p w14:paraId="000000ED">
      <w:pPr>
        <w:jc w:val="both"/>
        <w:rPr>
          <w:i/>
          <w:iCs/>
          <w:color w:val="0000FF"/>
        </w:rPr>
      </w:pPr>
    </w:p>
    <w:p w14:paraId="000000EE">
      <w:pPr>
        <w:pStyle w:val="4"/>
      </w:pPr>
      <w:bookmarkStart w:id="15" w:name="_Toc8125"/>
      <w:r>
        <w:rPr>
          <w:rtl w:val="0"/>
        </w:rPr>
        <w:t>2.4 Deliverables</w:t>
      </w:r>
      <w:bookmarkEnd w:id="15"/>
    </w:p>
    <w:p w14:paraId="000000EF">
      <w:pPr>
        <w:rPr>
          <w:i/>
          <w:iCs/>
          <w:color w:val="0000FF"/>
        </w:rPr>
      </w:pPr>
    </w:p>
    <w:tbl>
      <w:tblPr>
        <w:tblStyle w:val="23"/>
        <w:tblW w:w="9023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567"/>
        <w:gridCol w:w="7230"/>
        <w:gridCol w:w="1226"/>
      </w:tblGrid>
      <w:tr w14:paraId="0CC8856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shd w:val="clear" w:color="auto" w:fill="FFE8E1"/>
            <w:vAlign w:val="center"/>
          </w:tcPr>
          <w:p w14:paraId="000000F0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No</w:t>
            </w:r>
          </w:p>
        </w:tc>
        <w:tc>
          <w:tcPr>
            <w:shd w:val="clear" w:color="auto" w:fill="FFE8E1"/>
            <w:vAlign w:val="center"/>
          </w:tcPr>
          <w:p w14:paraId="000000F1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Deliverables</w:t>
            </w:r>
          </w:p>
        </w:tc>
        <w:tc>
          <w:tcPr>
            <w:shd w:val="clear" w:color="auto" w:fill="FFE8E1"/>
            <w:vAlign w:val="center"/>
          </w:tcPr>
          <w:p w14:paraId="000000F2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Due Date</w:t>
            </w:r>
          </w:p>
        </w:tc>
      </w:tr>
      <w:tr w14:paraId="13CA37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vAlign w:val="center"/>
          </w:tcPr>
          <w:p w14:paraId="000000F3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  <w:rtl w:val="0"/>
              </w:rPr>
              <w:t>1</w:t>
            </w:r>
          </w:p>
        </w:tc>
        <w:tc>
          <w:tcPr>
            <w:vAlign w:val="center"/>
          </w:tcPr>
          <w:p w14:paraId="000000F4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Report 5 - Test Documentation (This document)</w:t>
            </w:r>
          </w:p>
        </w:tc>
        <w:tc>
          <w:tcPr>
            <w:vAlign w:val="center"/>
          </w:tcPr>
          <w:p w14:paraId="000000F5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14/12/2025</w:t>
            </w:r>
          </w:p>
        </w:tc>
      </w:tr>
      <w:tr w14:paraId="34866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vAlign w:val="center"/>
          </w:tcPr>
          <w:p w14:paraId="000000F6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  <w:rtl w:val="0"/>
              </w:rPr>
              <w:t>2</w:t>
            </w:r>
          </w:p>
        </w:tc>
        <w:tc>
          <w:tcPr>
            <w:vAlign w:val="center"/>
          </w:tcPr>
          <w:p w14:paraId="000000F7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Report 5 - Test Cases (Excel File)</w:t>
            </w:r>
          </w:p>
        </w:tc>
        <w:tc>
          <w:tcPr>
            <w:vAlign w:val="center"/>
          </w:tcPr>
          <w:p w14:paraId="000000F8">
            <w:pPr>
              <w:spacing w:before="80" w:after="80" w:line="240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14/12/2025</w:t>
            </w:r>
          </w:p>
        </w:tc>
      </w:tr>
      <w:tr w14:paraId="28E53D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vAlign w:val="center"/>
          </w:tcPr>
          <w:p w14:paraId="000000F9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3</w:t>
            </w:r>
          </w:p>
        </w:tc>
        <w:tc>
          <w:tcPr>
            <w:vAlign w:val="center"/>
          </w:tcPr>
          <w:p w14:paraId="000000FA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Test Execution Reports (CSV/Excel)</w:t>
            </w:r>
          </w:p>
        </w:tc>
        <w:tc>
          <w:tcPr>
            <w:vAlign w:val="center"/>
          </w:tcPr>
          <w:p w14:paraId="000000FB">
            <w:pPr>
              <w:spacing w:before="80" w:after="80" w:line="240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14/12/2025</w:t>
            </w:r>
          </w:p>
        </w:tc>
      </w:tr>
      <w:tr w14:paraId="0A14CF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vAlign w:val="center"/>
          </w:tcPr>
          <w:p w14:paraId="000000FC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4</w:t>
            </w:r>
          </w:p>
        </w:tc>
        <w:tc>
          <w:tcPr>
            <w:vAlign w:val="center"/>
          </w:tcPr>
          <w:p w14:paraId="000000FD">
            <w:pPr>
              <w:keepNext w:val="0"/>
              <w:keepLines w:val="0"/>
              <w:pageBreakBefore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0" w:after="8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Bug Log / Defect List</w:t>
            </w:r>
          </w:p>
        </w:tc>
        <w:tc>
          <w:tcPr>
            <w:vAlign w:val="center"/>
          </w:tcPr>
          <w:p w14:paraId="000000FE">
            <w:pPr>
              <w:spacing w:before="80" w:after="80" w:line="240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white"/>
                <w:u w:val="none"/>
                <w:vertAlign w:val="baseline"/>
              </w:rPr>
            </w:pPr>
            <w:r>
              <w:rPr>
                <w:rFonts w:ascii="Calibri" w:hAnsi="Calibri" w:eastAsia="Calibri" w:cs="Calibri"/>
                <w:sz w:val="22"/>
                <w:szCs w:val="22"/>
                <w:highlight w:val="white"/>
                <w:rtl w:val="0"/>
              </w:rPr>
              <w:t>14/12/2025</w:t>
            </w:r>
          </w:p>
        </w:tc>
      </w:tr>
    </w:tbl>
    <w:p w14:paraId="000000FF"/>
    <w:p w14:paraId="00000100">
      <w:pPr>
        <w:pStyle w:val="3"/>
      </w:pPr>
      <w:bookmarkStart w:id="16" w:name="_Toc11460"/>
      <w:r>
        <w:rPr>
          <w:rtl w:val="0"/>
        </w:rPr>
        <w:t>3. Test Cases</w:t>
      </w:r>
      <w:bookmarkEnd w:id="16"/>
    </w:p>
    <w:p w14:paraId="00000101">
      <w:pPr>
        <w:spacing w:before="240" w:after="240"/>
      </w:pPr>
      <w:r>
        <w:rPr>
          <w:rtl w:val="0"/>
        </w:rPr>
        <w:t xml:space="preserve">Detailed test cases are provided in the attached file: </w:t>
      </w:r>
      <w:r>
        <w:rPr>
          <w:rFonts w:ascii="Roboto Mono" w:hAnsi="Roboto Mono" w:eastAsia="Roboto Mono" w:cs="Roboto Mono"/>
          <w:color w:val="188038"/>
          <w:rtl w:val="0"/>
        </w:rPr>
        <w:t>Report5_Test Report.xlsx</w:t>
      </w:r>
      <w:r>
        <w:rPr>
          <w:rtl w:val="0"/>
        </w:rPr>
        <w:t>. The test suite covers the following modules:</w:t>
      </w:r>
    </w:p>
    <w:p w14:paraId="00000102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b/>
          <w:bCs/>
          <w:rtl w:val="0"/>
        </w:rPr>
        <w:t>Training Content &amp; Curriculum Management:</w:t>
      </w:r>
      <w:r>
        <w:rPr>
          <w:rtl w:val="0"/>
        </w:rPr>
        <w:t xml:space="preserve"> Program, Course, Class, Section management.</w:t>
      </w:r>
    </w:p>
    <w:p w14:paraId="00000103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Trainee Enrollment &amp; Learning Process:</w:t>
      </w:r>
      <w:r>
        <w:rPr>
          <w:rtl w:val="0"/>
        </w:rPr>
        <w:t xml:space="preserve"> Enrollment flow, "My Classes", learning materials.</w:t>
      </w:r>
    </w:p>
    <w:p w14:paraId="00000104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Simulation Integration:</w:t>
      </w:r>
      <w:r>
        <w:rPr>
          <w:rtl w:val="0"/>
        </w:rPr>
        <w:t xml:space="preserve"> Launching Sim client, syncing scores and results.</w:t>
      </w:r>
    </w:p>
    <w:p w14:paraId="00000105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Trainee Final Exam Module:</w:t>
      </w:r>
      <w:r>
        <w:rPr>
          <w:rtl w:val="0"/>
        </w:rPr>
        <w:t xml:space="preserve"> Theory and Simulation exams, grading logic.</w:t>
      </w:r>
    </w:p>
    <w:p w14:paraId="00000106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b/>
          <w:bCs/>
          <w:rtl w:val="0"/>
        </w:rPr>
        <w:t>Dashboard Management:</w:t>
      </w:r>
      <w:r>
        <w:rPr>
          <w:rtl w:val="0"/>
        </w:rPr>
        <w:t xml:space="preserve"> Admin, Instructor, and Sim Manager analytics.</w:t>
      </w:r>
    </w:p>
    <w:p w14:paraId="00000107"/>
    <w:p w14:paraId="00000108">
      <w:pPr>
        <w:pStyle w:val="3"/>
      </w:pPr>
      <w:bookmarkStart w:id="17" w:name="_Toc11630"/>
      <w:r>
        <w:rPr>
          <w:rtl w:val="0"/>
        </w:rPr>
        <w:t>4. Test Reports</w:t>
      </w:r>
      <w:bookmarkEnd w:id="17"/>
    </w:p>
    <w:p w14:paraId="00000109"/>
    <w:p w14:paraId="0000010A">
      <w:pPr>
        <w:spacing w:before="240" w:after="240"/>
        <w:rPr>
          <w:b/>
          <w:bCs/>
        </w:rPr>
      </w:pPr>
      <w:r>
        <w:rPr>
          <w:b/>
          <w:bCs/>
          <w:rtl w:val="0"/>
        </w:rPr>
        <w:t>Summary of Test Execution (Source: Test Statistics.csv):</w:t>
      </w:r>
    </w:p>
    <w:p w14:paraId="0000010B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b/>
          <w:bCs/>
          <w:rtl w:val="0"/>
        </w:rPr>
        <w:t>Total Test Cases:</w:t>
      </w:r>
      <w:r>
        <w:rPr>
          <w:rtl w:val="0"/>
        </w:rPr>
        <w:t xml:space="preserve"> 197</w:t>
      </w:r>
    </w:p>
    <w:p w14:paraId="0000010C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Passed:</w:t>
      </w:r>
      <w:r>
        <w:rPr>
          <w:rtl w:val="0"/>
        </w:rPr>
        <w:t xml:space="preserve"> 191</w:t>
      </w:r>
    </w:p>
    <w:p w14:paraId="0000010D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Failed:</w:t>
      </w:r>
      <w:r>
        <w:rPr>
          <w:rtl w:val="0"/>
        </w:rPr>
        <w:t xml:space="preserve"> 0</w:t>
      </w:r>
    </w:p>
    <w:p w14:paraId="0000010E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Pending/NA:</w:t>
      </w:r>
      <w:r>
        <w:rPr>
          <w:rtl w:val="0"/>
        </w:rPr>
        <w:t xml:space="preserve"> 6 (Skipped scenarios or future features)</w:t>
      </w:r>
    </w:p>
    <w:p w14:paraId="0000010F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b/>
          <w:bCs/>
          <w:rtl w:val="0"/>
        </w:rPr>
        <w:t>Pass Rate:</w:t>
      </w:r>
      <w:r>
        <w:rPr>
          <w:rtl w:val="0"/>
        </w:rPr>
        <w:t xml:space="preserve"> ~96.95%</w:t>
      </w:r>
    </w:p>
    <w:p w14:paraId="00000110"/>
    <w:p w14:paraId="00000111">
      <w:pPr>
        <w:rPr>
          <w:i/>
          <w:iCs/>
          <w:color w:val="0000FF"/>
        </w:rPr>
      </w:pPr>
    </w:p>
    <w:tbl>
      <w:tblPr>
        <w:tblStyle w:val="24"/>
        <w:tblW w:w="874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45"/>
        <w:gridCol w:w="2310"/>
        <w:gridCol w:w="1230"/>
        <w:gridCol w:w="1080"/>
        <w:gridCol w:w="1335"/>
        <w:gridCol w:w="810"/>
        <w:gridCol w:w="1035"/>
      </w:tblGrid>
      <w:tr w14:paraId="4706F70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2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2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No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3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Module Name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4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Passed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5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Failed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6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Pending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7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N/A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8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Total TCs</w:t>
            </w:r>
          </w:p>
        </w:tc>
      </w:tr>
      <w:tr w14:paraId="53214A2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9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9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1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A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Training Content &amp; Curriculum Management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B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50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C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D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E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1F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56</w:t>
            </w:r>
          </w:p>
        </w:tc>
      </w:tr>
      <w:tr w14:paraId="45F2C75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9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0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2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1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Trainee Enrollment &amp; Learning Process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2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73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3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4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5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6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73</w:t>
            </w:r>
          </w:p>
        </w:tc>
      </w:tr>
      <w:tr w14:paraId="22A1792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9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7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3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8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Simulation Integration &amp; Practice Session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9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9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A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B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C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D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9</w:t>
            </w:r>
          </w:p>
        </w:tc>
      </w:tr>
      <w:tr w14:paraId="3FB8EA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2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E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4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2F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Trainee Final Exam Module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0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36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1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2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3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4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36</w:t>
            </w:r>
          </w:p>
        </w:tc>
      </w:tr>
      <w:tr w14:paraId="0C59430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2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5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5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6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Dashboard Management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7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23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8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9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A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B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i/>
                <w:iCs/>
                <w:color w:val="1F1F1F"/>
                <w:rtl w:val="0"/>
              </w:rPr>
              <w:t>23</w:t>
            </w:r>
          </w:p>
        </w:tc>
      </w:tr>
      <w:tr w14:paraId="3274802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55" w:hRule="atLeast"/>
        </w:trPr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C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Total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D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E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191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3F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40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41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0</w:t>
            </w:r>
          </w:p>
        </w:tc>
        <w:tc>
          <w:tcPr>
            <w:tcBorders>
              <w:top w:val="single" w:color="1F1F1F" w:sz="6" w:space="0"/>
              <w:left w:val="single" w:color="1F1F1F" w:sz="6" w:space="0"/>
              <w:bottom w:val="single" w:color="1F1F1F" w:sz="6" w:space="0"/>
              <w:right w:val="single" w:color="1F1F1F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142">
            <w:pPr>
              <w:spacing w:after="480" w:line="276" w:lineRule="auto"/>
              <w:rPr>
                <w:rFonts w:ascii="Arial" w:hAnsi="Arial" w:eastAsia="Arial" w:cs="Arial"/>
                <w:i/>
                <w:iCs/>
                <w:color w:val="1F1F1F"/>
              </w:rPr>
            </w:pPr>
            <w:r>
              <w:rPr>
                <w:rFonts w:ascii="Arial" w:hAnsi="Arial" w:eastAsia="Arial" w:cs="Arial"/>
                <w:b/>
                <w:bCs/>
                <w:i/>
                <w:iCs/>
                <w:color w:val="1F1F1F"/>
                <w:rtl w:val="0"/>
              </w:rPr>
              <w:t>197</w:t>
            </w:r>
          </w:p>
        </w:tc>
      </w:tr>
    </w:tbl>
    <w:p w14:paraId="00000143">
      <w:pPr>
        <w:rPr>
          <w:i/>
          <w:iCs/>
          <w:color w:val="0000FF"/>
        </w:rPr>
      </w:pPr>
    </w:p>
    <w:sectPr>
      <w:pgSz w:w="11906" w:h="16838"/>
      <w:pgMar w:top="1440" w:right="1416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C2AAA00-AD5C-41D8-A2C2-45051F3DC12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C83C4D5-A0FB-402D-8F7C-C9559373C5A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605A532-6BBA-4265-926E-B83614A2A51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845AAC55-BFD6-42C7-A896-0FBC42B2DE7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E7A42BC7-0023-4F7D-AC54-48ED77D4206A}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A965C7DC-03D7-45A4-A56E-0FF8C8928AD6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622816"/>
    <w:multiLevelType w:val="multilevel"/>
    <w:tmpl w:val="B2622816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B87C7DD5"/>
    <w:multiLevelType w:val="multilevel"/>
    <w:tmpl w:val="B87C7DD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0B29010D"/>
    <w:multiLevelType w:val="multilevel"/>
    <w:tmpl w:val="0B29010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EF9A2E2"/>
    <w:multiLevelType w:val="multilevel"/>
    <w:tmpl w:val="1EF9A2E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694E2649"/>
    <w:multiLevelType w:val="multilevel"/>
    <w:tmpl w:val="694E2649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83D4A92"/>
    <w:rsid w:val="67A87D9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spacing w:before="240" w:after="0"/>
    </w:pPr>
    <w:rPr>
      <w:rFonts w:ascii="Calibri" w:hAnsi="Calibri" w:eastAsia="Calibri" w:cs="Calibri"/>
      <w:b/>
      <w:bCs/>
      <w:color w:val="C00000"/>
      <w:sz w:val="32"/>
      <w:szCs w:val="32"/>
    </w:rPr>
  </w:style>
  <w:style w:type="paragraph" w:styleId="3">
    <w:name w:val="heading 2"/>
    <w:basedOn w:val="1"/>
    <w:next w:val="1"/>
    <w:uiPriority w:val="0"/>
    <w:pPr>
      <w:keepNext/>
      <w:keepLines/>
      <w:spacing w:before="40" w:after="0"/>
    </w:pPr>
    <w:rPr>
      <w:rFonts w:ascii="Calibri" w:hAnsi="Calibri" w:eastAsia="Calibri" w:cs="Calibri"/>
      <w:b/>
      <w:bCs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40" w:after="0"/>
    </w:pPr>
    <w:rPr>
      <w:rFonts w:ascii="Calibri" w:hAnsi="Calibri" w:eastAsia="Calibri" w:cs="Calibri"/>
      <w:b/>
      <w:bCs/>
      <w:sz w:val="24"/>
      <w:szCs w:val="24"/>
    </w:rPr>
  </w:style>
  <w:style w:type="paragraph" w:styleId="5">
    <w:name w:val="heading 4"/>
    <w:basedOn w:val="1"/>
    <w:next w:val="1"/>
    <w:uiPriority w:val="0"/>
    <w:pPr>
      <w:keepNext/>
      <w:keepLines/>
      <w:spacing w:before="40" w:after="0"/>
    </w:pPr>
    <w:rPr>
      <w:rFonts w:ascii="Calibri" w:hAnsi="Calibri" w:eastAsia="Calibri" w:cs="Calibri"/>
      <w:b/>
      <w:bCs/>
      <w:i/>
      <w:iCs/>
    </w:rPr>
  </w:style>
  <w:style w:type="paragraph" w:styleId="6">
    <w:name w:val="heading 5"/>
    <w:basedOn w:val="1"/>
    <w:next w:val="1"/>
    <w:uiPriority w:val="0"/>
    <w:pPr>
      <w:keepNext/>
      <w:keepLines/>
      <w:spacing w:before="40" w:after="0"/>
    </w:pPr>
    <w:rPr>
      <w:rFonts w:ascii="Calibri" w:hAnsi="Calibri" w:eastAsia="Calibri" w:cs="Calibri"/>
      <w:color w:val="2E75B5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paragraph" w:styleId="12">
    <w:name w:val="toc 1"/>
    <w:basedOn w:val="1"/>
    <w:next w:val="1"/>
    <w:uiPriority w:val="0"/>
  </w:style>
  <w:style w:type="paragraph" w:styleId="13">
    <w:name w:val="toc 2"/>
    <w:basedOn w:val="1"/>
    <w:next w:val="1"/>
    <w:uiPriority w:val="0"/>
    <w:pPr>
      <w:ind w:left="420" w:leftChars="200"/>
    </w:pPr>
  </w:style>
  <w:style w:type="paragraph" w:styleId="14">
    <w:name w:val="toc 3"/>
    <w:basedOn w:val="1"/>
    <w:next w:val="1"/>
    <w:uiPriority w:val="0"/>
    <w:pPr>
      <w:ind w:left="840" w:leftChars="400"/>
    </w:pPr>
  </w:style>
  <w:style w:type="paragraph" w:styleId="15">
    <w:name w:val="toc 4"/>
    <w:basedOn w:val="1"/>
    <w:next w:val="1"/>
    <w:uiPriority w:val="0"/>
    <w:pPr>
      <w:ind w:left="1260" w:leftChars="600"/>
    </w:pPr>
  </w:style>
  <w:style w:type="table" w:customStyle="1" w:styleId="16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0"/>
    <w:basedOn w:val="16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8">
    <w:name w:val="_Style 11"/>
    <w:basedOn w:val="16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9">
    <w:name w:val="_Style 12"/>
    <w:basedOn w:val="16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0">
    <w:name w:val="_Style 13"/>
    <w:basedOn w:val="16"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1">
    <w:name w:val="_Style 14"/>
    <w:basedOn w:val="16"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2">
    <w:name w:val="_Style 15"/>
    <w:basedOn w:val="16"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3">
    <w:name w:val="_Style 16"/>
    <w:basedOn w:val="16"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</w:rPr>
    <w:tblPr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rFonts w:ascii="Times New Roman" w:hAnsi="Times New Roman" w:eastAsia="Times New Roman" w:cs="Times New Roman"/>
        <w:b w:val="0"/>
        <w:bCs w:val="0"/>
        <w:i w:val="0"/>
        <w:iCs w:val="0"/>
        <w:sz w:val="24"/>
        <w:szCs w:val="24"/>
        <w:u w:val="none"/>
      </w:rPr>
      <w:tcPr>
        <w:shd w:val="clear" w:color="auto" w:fill="BDD7EE"/>
      </w:tcPr>
    </w:tblStylePr>
  </w:style>
  <w:style w:type="table" w:customStyle="1" w:styleId="24">
    <w:name w:val="_Style 17"/>
    <w:basedOn w:val="16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TotalTime>2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2025-12-12T19:04:29Z</dcterms:created>
  <dc:creator>LENOVO</dc:creator>
  <cp:lastModifiedBy>Duong Minh Nhat (K18 HCM)</cp:lastModifiedBy>
  <dcterms:modified xsi:type="dcterms:W3CDTF">2025-12-12T19:07:38Z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9950B093D6524BB79EA49A778EB5009E_12</vt:lpwstr>
  </property>
</Properties>
</file>